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ACA" w:rsidRPr="00B53B23" w:rsidRDefault="002F33B5">
      <w:pPr>
        <w:pStyle w:val="Ttulo1"/>
        <w:pBdr>
          <w:bottom w:val="single" w:sz="4" w:space="2" w:color="00000A"/>
        </w:pBdr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CONTRATO DE </w:t>
      </w:r>
      <w:r w:rsidR="007A6601">
        <w:rPr>
          <w:rFonts w:ascii="Arial" w:hAnsi="Arial" w:cs="Arial"/>
          <w:sz w:val="22"/>
          <w:szCs w:val="22"/>
        </w:rPr>
        <w:t xml:space="preserve">LOCAÇÃO DE </w:t>
      </w:r>
      <w:proofErr w:type="gramStart"/>
      <w:r w:rsidR="007A6601">
        <w:rPr>
          <w:rFonts w:ascii="Arial" w:hAnsi="Arial" w:cs="Arial"/>
          <w:sz w:val="22"/>
          <w:szCs w:val="22"/>
        </w:rPr>
        <w:t xml:space="preserve">VEICULO </w:t>
      </w:r>
      <w:r w:rsidRPr="00B53B23">
        <w:rPr>
          <w:rFonts w:ascii="Arial" w:hAnsi="Arial" w:cs="Arial"/>
          <w:sz w:val="22"/>
          <w:szCs w:val="22"/>
        </w:rPr>
        <w:t xml:space="preserve"> Nº</w:t>
      </w:r>
      <w:proofErr w:type="gramEnd"/>
      <w:r w:rsidR="007A6601">
        <w:rPr>
          <w:rFonts w:ascii="Arial" w:hAnsi="Arial" w:cs="Arial"/>
          <w:sz w:val="22"/>
          <w:szCs w:val="22"/>
        </w:rPr>
        <w:t xml:space="preserve">  </w:t>
      </w:r>
      <w:r w:rsidR="0038544D">
        <w:rPr>
          <w:rFonts w:ascii="Arial" w:hAnsi="Arial" w:cs="Arial"/>
          <w:sz w:val="22"/>
          <w:szCs w:val="22"/>
        </w:rPr>
        <w:t>01</w:t>
      </w:r>
      <w:r w:rsidR="00421117">
        <w:rPr>
          <w:rFonts w:ascii="Arial" w:hAnsi="Arial" w:cs="Arial"/>
          <w:sz w:val="22"/>
          <w:szCs w:val="22"/>
        </w:rPr>
        <w:t>5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="00E5139C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>/202</w:t>
      </w:r>
      <w:r w:rsidR="00A466C0">
        <w:rPr>
          <w:rFonts w:ascii="Arial" w:hAnsi="Arial" w:cs="Arial"/>
          <w:sz w:val="22"/>
          <w:szCs w:val="22"/>
        </w:rPr>
        <w:t>3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D54ACA">
      <w:pPr>
        <w:rPr>
          <w:rFonts w:ascii="Arial" w:hAnsi="Arial" w:cs="Arial"/>
          <w:sz w:val="22"/>
          <w:szCs w:val="22"/>
        </w:rPr>
      </w:pPr>
    </w:p>
    <w:p w:rsidR="00D54ACA" w:rsidRPr="00B53B23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“</w:t>
      </w:r>
      <w:r w:rsidR="002F33B5" w:rsidRPr="00B53B23">
        <w:rPr>
          <w:rFonts w:ascii="Arial" w:hAnsi="Arial" w:cs="Arial"/>
          <w:sz w:val="22"/>
          <w:szCs w:val="22"/>
        </w:rPr>
        <w:t xml:space="preserve"> QUE</w:t>
      </w:r>
      <w:proofErr w:type="gramEnd"/>
      <w:r w:rsidR="002F33B5" w:rsidRPr="00B53B23">
        <w:rPr>
          <w:rFonts w:ascii="Arial" w:hAnsi="Arial" w:cs="Arial"/>
          <w:sz w:val="22"/>
          <w:szCs w:val="22"/>
        </w:rPr>
        <w:t xml:space="preserve"> ENTRE SI CELEBRAM O</w:t>
      </w:r>
      <w:r w:rsidR="007A6601">
        <w:rPr>
          <w:rFonts w:ascii="Arial" w:hAnsi="Arial" w:cs="Arial"/>
          <w:sz w:val="22"/>
          <w:szCs w:val="22"/>
        </w:rPr>
        <w:t xml:space="preserve"> FUNDO MUNICIPAL DE </w:t>
      </w:r>
      <w:r w:rsidR="002F33B5" w:rsidRPr="00B53B23">
        <w:rPr>
          <w:rFonts w:ascii="Arial" w:hAnsi="Arial" w:cs="Arial"/>
          <w:sz w:val="22"/>
          <w:szCs w:val="22"/>
        </w:rPr>
        <w:t xml:space="preserve"> NOVO JARDIM/TO E  </w:t>
      </w:r>
      <w:r w:rsidR="005B22E4">
        <w:rPr>
          <w:rFonts w:ascii="Arial" w:hAnsi="Arial" w:cs="Arial"/>
          <w:b/>
          <w:sz w:val="22"/>
          <w:szCs w:val="22"/>
        </w:rPr>
        <w:t>LOCALIZE LOCADORA DE VEICULOS EIRELI</w:t>
      </w:r>
      <w:r w:rsidR="002F33B5" w:rsidRPr="00B53B23">
        <w:rPr>
          <w:rFonts w:ascii="Arial" w:hAnsi="Arial" w:cs="Arial"/>
          <w:b/>
          <w:sz w:val="22"/>
          <w:szCs w:val="22"/>
        </w:rPr>
        <w:t xml:space="preserve">, </w:t>
      </w:r>
      <w:r w:rsidR="002F33B5" w:rsidRPr="00B53B23">
        <w:rPr>
          <w:rFonts w:ascii="Arial" w:hAnsi="Arial" w:cs="Arial"/>
          <w:sz w:val="22"/>
          <w:szCs w:val="22"/>
        </w:rPr>
        <w:t>NA FORMA QUE ESPECIFICA E DÁ OUTRAS PROVIDÊNCIAS".</w:t>
      </w:r>
    </w:p>
    <w:p w:rsidR="00D54ACA" w:rsidRPr="00B53B23" w:rsidRDefault="00D54ACA" w:rsidP="00B53B23">
      <w:pPr>
        <w:pStyle w:val="Default"/>
        <w:rPr>
          <w:rFonts w:ascii="Arial" w:hAnsi="Arial" w:cs="Arial"/>
          <w:sz w:val="22"/>
          <w:szCs w:val="22"/>
        </w:rPr>
      </w:pPr>
    </w:p>
    <w:p w:rsidR="00926505" w:rsidRPr="0092759A" w:rsidRDefault="007A6601" w:rsidP="00926505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A6601">
        <w:rPr>
          <w:b/>
        </w:rPr>
        <w:t>CONTRATANTE</w:t>
      </w:r>
      <w:r w:rsidRPr="00A641EA">
        <w:t xml:space="preserve"> – </w:t>
      </w:r>
      <w:r w:rsidRPr="00E82656">
        <w:rPr>
          <w:b/>
          <w:color w:val="000080"/>
        </w:rPr>
        <w:t>Fundo Municipal de Saúde de Novo Jardim – Estado do Tocantins</w:t>
      </w:r>
      <w:r w:rsidRPr="00E82656">
        <w:t>, inscrita no C</w:t>
      </w:r>
      <w:r>
        <w:t>NPJ</w:t>
      </w:r>
      <w:r w:rsidRPr="00E82656">
        <w:t xml:space="preserve"> sob o n.º 12.844.985/0001-10, doravante denominada simplesmente CONTRATANTE, situada na Praça Coronel Abílio </w:t>
      </w:r>
      <w:proofErr w:type="spellStart"/>
      <w:r w:rsidRPr="00E82656">
        <w:t>Wolney</w:t>
      </w:r>
      <w:proofErr w:type="spellEnd"/>
      <w:r w:rsidRPr="00E82656">
        <w:t xml:space="preserve">, s/n – Centro – Novo Jardim/TO, neste ato representado pela sua Secretária </w:t>
      </w:r>
      <w:proofErr w:type="gramStart"/>
      <w:r w:rsidRPr="00E82656">
        <w:t>Municipal,  Sr.</w:t>
      </w:r>
      <w:proofErr w:type="gramEnd"/>
      <w:r w:rsidRPr="00E82656">
        <w:t xml:space="preserve"> </w:t>
      </w:r>
      <w:r w:rsidR="00926505" w:rsidRPr="00FE714D">
        <w:t xml:space="preserve">Sr. </w:t>
      </w:r>
      <w:r w:rsidR="00926505">
        <w:rPr>
          <w:rFonts w:ascii="Arial" w:hAnsi="Arial" w:cs="Arial"/>
          <w:b/>
        </w:rPr>
        <w:t>Amarildo Barbosa de Souza</w:t>
      </w:r>
      <w:r w:rsidR="00926505" w:rsidRPr="0092759A">
        <w:rPr>
          <w:rFonts w:ascii="Arial" w:hAnsi="Arial" w:cs="Arial"/>
        </w:rPr>
        <w:t>, brasileir</w:t>
      </w:r>
      <w:r w:rsidR="00926505">
        <w:rPr>
          <w:rFonts w:ascii="Arial" w:hAnsi="Arial" w:cs="Arial"/>
        </w:rPr>
        <w:t>o</w:t>
      </w:r>
      <w:r w:rsidR="00926505" w:rsidRPr="0092759A">
        <w:rPr>
          <w:rFonts w:ascii="Arial" w:hAnsi="Arial" w:cs="Arial"/>
        </w:rPr>
        <w:t>, casad</w:t>
      </w:r>
      <w:r w:rsidR="00926505">
        <w:rPr>
          <w:rFonts w:ascii="Arial" w:hAnsi="Arial" w:cs="Arial"/>
        </w:rPr>
        <w:t>o</w:t>
      </w:r>
      <w:r w:rsidR="00926505" w:rsidRPr="0092759A">
        <w:rPr>
          <w:rFonts w:ascii="Arial" w:hAnsi="Arial" w:cs="Arial"/>
        </w:rPr>
        <w:t>,  residente e domiciliad</w:t>
      </w:r>
      <w:r w:rsidR="00926505">
        <w:rPr>
          <w:rFonts w:ascii="Arial" w:hAnsi="Arial" w:cs="Arial"/>
        </w:rPr>
        <w:t>o</w:t>
      </w:r>
      <w:r w:rsidR="00926505" w:rsidRPr="0092759A">
        <w:rPr>
          <w:rFonts w:ascii="Arial" w:hAnsi="Arial" w:cs="Arial"/>
        </w:rPr>
        <w:t xml:space="preserve"> nesta cidade, portador do RG. N° </w:t>
      </w:r>
      <w:r w:rsidR="00926505">
        <w:rPr>
          <w:rFonts w:ascii="Arial" w:hAnsi="Arial" w:cs="Arial"/>
        </w:rPr>
        <w:t>868.839</w:t>
      </w:r>
      <w:r w:rsidR="00926505" w:rsidRPr="0092759A">
        <w:rPr>
          <w:rFonts w:ascii="Arial" w:hAnsi="Arial" w:cs="Arial"/>
        </w:rPr>
        <w:t xml:space="preserve"> - SSP / TO e inscrito no CPF sob o n.º </w:t>
      </w:r>
      <w:r w:rsidR="00926505">
        <w:rPr>
          <w:rFonts w:ascii="Arial" w:hAnsi="Arial" w:cs="Arial"/>
        </w:rPr>
        <w:t>016.530.301-86</w:t>
      </w:r>
    </w:p>
    <w:p w:rsidR="00D54ACA" w:rsidRPr="00B53B23" w:rsidRDefault="00D54ACA" w:rsidP="00926505">
      <w:pPr>
        <w:pStyle w:val="Default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54ACA" w:rsidRPr="00B53B23" w:rsidRDefault="00D54A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8125E" w:rsidRPr="00B53B23" w:rsidRDefault="0038125E" w:rsidP="0038125E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CONTRATAD</w:t>
      </w:r>
      <w:r w:rsidR="005B22E4">
        <w:rPr>
          <w:rFonts w:ascii="Arial" w:hAnsi="Arial" w:cs="Arial"/>
          <w:b/>
          <w:bCs/>
          <w:color w:val="00000A"/>
          <w:sz w:val="22"/>
          <w:szCs w:val="22"/>
        </w:rPr>
        <w:t>A</w:t>
      </w: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: </w:t>
      </w:r>
      <w:r w:rsidR="005B22E4">
        <w:rPr>
          <w:rFonts w:cs="Arial"/>
          <w:b/>
          <w:sz w:val="22"/>
          <w:szCs w:val="22"/>
        </w:rPr>
        <w:t>LOCALIZE LOCADORA DE VEICULOS EIRELI - ME</w:t>
      </w:r>
      <w:r w:rsidR="005B22E4" w:rsidRPr="0018664B">
        <w:rPr>
          <w:rFonts w:cs="Arial"/>
          <w:sz w:val="22"/>
          <w:szCs w:val="22"/>
        </w:rPr>
        <w:t xml:space="preserve"> CNPJ </w:t>
      </w:r>
      <w:proofErr w:type="gramStart"/>
      <w:r w:rsidR="005B22E4" w:rsidRPr="0018664B">
        <w:rPr>
          <w:rFonts w:cs="Arial"/>
          <w:sz w:val="22"/>
          <w:szCs w:val="22"/>
        </w:rPr>
        <w:t xml:space="preserve">Nº </w:t>
      </w:r>
      <w:r w:rsidR="005B22E4">
        <w:rPr>
          <w:rFonts w:cs="Arial"/>
          <w:sz w:val="22"/>
          <w:szCs w:val="22"/>
        </w:rPr>
        <w:t xml:space="preserve"> 19.769.861</w:t>
      </w:r>
      <w:proofErr w:type="gramEnd"/>
      <w:r w:rsidR="005B22E4">
        <w:rPr>
          <w:rFonts w:cs="Arial"/>
          <w:sz w:val="22"/>
          <w:szCs w:val="22"/>
        </w:rPr>
        <w:t>/0001-67</w:t>
      </w:r>
      <w:r w:rsidR="005B22E4" w:rsidRPr="0018664B">
        <w:rPr>
          <w:rFonts w:cs="Arial"/>
          <w:sz w:val="22"/>
          <w:szCs w:val="22"/>
        </w:rPr>
        <w:t xml:space="preserve"> sediada na </w:t>
      </w:r>
      <w:r w:rsidR="005B22E4">
        <w:rPr>
          <w:rFonts w:cs="Arial"/>
          <w:sz w:val="22"/>
          <w:szCs w:val="22"/>
        </w:rPr>
        <w:t xml:space="preserve">Rua </w:t>
      </w:r>
      <w:proofErr w:type="spellStart"/>
      <w:r w:rsidR="005B22E4">
        <w:rPr>
          <w:rFonts w:cs="Arial"/>
          <w:sz w:val="22"/>
          <w:szCs w:val="22"/>
        </w:rPr>
        <w:t>Woltaire</w:t>
      </w:r>
      <w:proofErr w:type="spellEnd"/>
      <w:r w:rsidR="005B22E4">
        <w:rPr>
          <w:rFonts w:cs="Arial"/>
          <w:sz w:val="22"/>
          <w:szCs w:val="22"/>
        </w:rPr>
        <w:t xml:space="preserve"> Aires Cavalcante</w:t>
      </w:r>
      <w:r w:rsidR="005B22E4" w:rsidRPr="0018664B">
        <w:rPr>
          <w:rFonts w:cs="Arial"/>
          <w:sz w:val="22"/>
          <w:szCs w:val="22"/>
        </w:rPr>
        <w:t xml:space="preserve">, </w:t>
      </w:r>
      <w:r w:rsidR="005B22E4">
        <w:rPr>
          <w:rFonts w:cs="Arial"/>
          <w:sz w:val="22"/>
          <w:szCs w:val="22"/>
        </w:rPr>
        <w:t>203A</w:t>
      </w:r>
      <w:r w:rsidR="005B22E4" w:rsidRPr="0018664B">
        <w:rPr>
          <w:rFonts w:cs="Arial"/>
          <w:sz w:val="22"/>
          <w:szCs w:val="22"/>
        </w:rPr>
        <w:t xml:space="preserve"> </w:t>
      </w:r>
      <w:r w:rsidR="005B22E4">
        <w:rPr>
          <w:rFonts w:cs="Arial"/>
          <w:sz w:val="22"/>
          <w:szCs w:val="22"/>
        </w:rPr>
        <w:t>–</w:t>
      </w:r>
      <w:r w:rsidR="005B22E4" w:rsidRPr="0018664B">
        <w:rPr>
          <w:rFonts w:cs="Arial"/>
          <w:sz w:val="22"/>
          <w:szCs w:val="22"/>
        </w:rPr>
        <w:t xml:space="preserve"> </w:t>
      </w:r>
      <w:r w:rsidR="005B22E4">
        <w:rPr>
          <w:rFonts w:cs="Arial"/>
          <w:sz w:val="22"/>
          <w:szCs w:val="22"/>
        </w:rPr>
        <w:t>Setor Novo Horizonte</w:t>
      </w:r>
      <w:r w:rsidR="005B22E4" w:rsidRPr="0018664B">
        <w:rPr>
          <w:rFonts w:cs="Arial"/>
          <w:sz w:val="22"/>
          <w:szCs w:val="22"/>
        </w:rPr>
        <w:t xml:space="preserve">, </w:t>
      </w:r>
      <w:proofErr w:type="spellStart"/>
      <w:r w:rsidR="005B22E4" w:rsidRPr="0018664B">
        <w:rPr>
          <w:rFonts w:cs="Arial"/>
          <w:sz w:val="22"/>
          <w:szCs w:val="22"/>
        </w:rPr>
        <w:t>Dianópolis-TO</w:t>
      </w:r>
      <w:proofErr w:type="spellEnd"/>
      <w:r w:rsidR="005B22E4" w:rsidRPr="0018664B">
        <w:rPr>
          <w:rFonts w:cs="Arial"/>
          <w:sz w:val="22"/>
          <w:szCs w:val="22"/>
        </w:rPr>
        <w:t>,  representada legalmente por Amilton Soares Cardoso,  brasileiro, casado, Empresário,  portador do CPF Nº 599.837.101-10  e RG Nº 878.979-SSP/TO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. 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 xml:space="preserve">Resolvem celebrar o presente Contrato, que se regerá pelas cláusulas e condições que seguem: </w:t>
      </w:r>
    </w:p>
    <w:p w:rsidR="00D54ACA" w:rsidRPr="00B53B23" w:rsidRDefault="00D54AC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CLÁUSULA PRIMEIRA – DO FUNDAMENTO LEGAL</w:t>
      </w:r>
    </w:p>
    <w:p w:rsidR="00D54ACA" w:rsidRPr="00B53B23" w:rsidRDefault="002F33B5">
      <w:pPr>
        <w:pStyle w:val="Default"/>
        <w:numPr>
          <w:ilvl w:val="1"/>
          <w:numId w:val="1"/>
        </w:numPr>
        <w:spacing w:line="360" w:lineRule="auto"/>
        <w:ind w:left="0" w:firstLine="0"/>
        <w:jc w:val="both"/>
        <w:rPr>
          <w:rFonts w:ascii="Arial" w:hAnsi="Arial" w:cs="Arial"/>
          <w:color w:val="00000A"/>
          <w:sz w:val="22"/>
          <w:szCs w:val="22"/>
        </w:rPr>
      </w:pPr>
      <w:r w:rsidRPr="00B53B23">
        <w:rPr>
          <w:rFonts w:ascii="Arial" w:hAnsi="Arial" w:cs="Arial"/>
          <w:color w:val="00000A"/>
          <w:sz w:val="22"/>
          <w:szCs w:val="22"/>
        </w:rPr>
        <w:t xml:space="preserve">O presente Contrato </w:t>
      </w:r>
      <w:proofErr w:type="gramStart"/>
      <w:r w:rsidRPr="00B53B23">
        <w:rPr>
          <w:rFonts w:ascii="Arial" w:hAnsi="Arial" w:cs="Arial"/>
          <w:color w:val="00000A"/>
          <w:sz w:val="22"/>
          <w:szCs w:val="22"/>
        </w:rPr>
        <w:t xml:space="preserve">decorre 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>,</w:t>
      </w:r>
      <w:proofErr w:type="gramEnd"/>
      <w:r w:rsidRPr="00B53B23">
        <w:rPr>
          <w:rFonts w:ascii="Arial" w:hAnsi="Arial" w:cs="Arial"/>
          <w:bCs/>
          <w:color w:val="00000A"/>
          <w:sz w:val="22"/>
          <w:szCs w:val="22"/>
        </w:rPr>
        <w:t xml:space="preserve"> com base n</w:t>
      </w:r>
      <w:r w:rsidRPr="00B53B23">
        <w:rPr>
          <w:rFonts w:ascii="Arial" w:hAnsi="Arial" w:cs="Arial"/>
          <w:color w:val="00000A"/>
          <w:sz w:val="22"/>
          <w:szCs w:val="22"/>
        </w:rPr>
        <w:t>o Artigo 24, incis</w:t>
      </w:r>
      <w:r w:rsidR="00A466C0">
        <w:rPr>
          <w:rFonts w:ascii="Arial" w:hAnsi="Arial" w:cs="Arial"/>
          <w:color w:val="00000A"/>
          <w:sz w:val="22"/>
          <w:szCs w:val="22"/>
        </w:rPr>
        <w:t>o II, da Lei 8.666/93</w:t>
      </w:r>
      <w:r w:rsidR="007C3D59">
        <w:rPr>
          <w:rFonts w:ascii="Arial" w:hAnsi="Arial" w:cs="Arial"/>
          <w:color w:val="00000A"/>
          <w:sz w:val="22"/>
          <w:szCs w:val="22"/>
        </w:rPr>
        <w:t xml:space="preserve">, Lei 10.520 do </w:t>
      </w:r>
      <w:r w:rsidR="007C3D59" w:rsidRPr="007C3D59">
        <w:rPr>
          <w:rFonts w:ascii="Arial" w:hAnsi="Arial" w:cs="Arial"/>
          <w:b/>
          <w:color w:val="00000A"/>
          <w:sz w:val="22"/>
          <w:szCs w:val="22"/>
        </w:rPr>
        <w:t>Pregão Presencial nº 02/2023 e do Processo Administrativo nº 011/2023</w:t>
      </w:r>
    </w:p>
    <w:p w:rsidR="00D54ACA" w:rsidRPr="00B53B23" w:rsidRDefault="00D54ACA">
      <w:pPr>
        <w:pStyle w:val="Default"/>
        <w:spacing w:line="360" w:lineRule="auto"/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CLÁUSULA SEGUNDA - DO OBJETO </w:t>
      </w:r>
    </w:p>
    <w:p w:rsidR="00B53B23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2.1</w:t>
      </w:r>
      <w:r w:rsidR="0075329C">
        <w:rPr>
          <w:rFonts w:ascii="Arial" w:hAnsi="Arial" w:cs="Arial"/>
          <w:bCs/>
          <w:sz w:val="22"/>
          <w:szCs w:val="22"/>
        </w:rPr>
        <w:t xml:space="preserve"> Locação de um </w:t>
      </w:r>
      <w:proofErr w:type="gramStart"/>
      <w:r w:rsidR="0075329C">
        <w:rPr>
          <w:rFonts w:ascii="Arial" w:hAnsi="Arial" w:cs="Arial"/>
          <w:bCs/>
          <w:sz w:val="22"/>
          <w:szCs w:val="22"/>
        </w:rPr>
        <w:t>veículo</w:t>
      </w:r>
      <w:r w:rsidR="00AB2E80">
        <w:rPr>
          <w:rFonts w:ascii="Arial" w:hAnsi="Arial" w:cs="Arial"/>
          <w:bCs/>
          <w:sz w:val="22"/>
          <w:szCs w:val="22"/>
        </w:rPr>
        <w:t xml:space="preserve"> </w:t>
      </w:r>
      <w:r w:rsidR="0075329C">
        <w:rPr>
          <w:rFonts w:ascii="Arial" w:hAnsi="Arial" w:cs="Arial"/>
          <w:bCs/>
          <w:sz w:val="22"/>
          <w:szCs w:val="22"/>
        </w:rPr>
        <w:t xml:space="preserve"> tipo</w:t>
      </w:r>
      <w:proofErr w:type="gramEnd"/>
      <w:r w:rsidR="0075329C">
        <w:rPr>
          <w:rFonts w:ascii="Arial" w:hAnsi="Arial" w:cs="Arial"/>
          <w:bCs/>
          <w:sz w:val="22"/>
          <w:szCs w:val="22"/>
        </w:rPr>
        <w:t xml:space="preserve"> </w:t>
      </w:r>
      <w:r w:rsidR="0038125E">
        <w:rPr>
          <w:rFonts w:ascii="Arial" w:hAnsi="Arial" w:cs="Arial"/>
          <w:bCs/>
          <w:sz w:val="22"/>
          <w:szCs w:val="22"/>
        </w:rPr>
        <w:t>passageiro/</w:t>
      </w:r>
      <w:proofErr w:type="spellStart"/>
      <w:r w:rsidR="0038125E">
        <w:rPr>
          <w:rFonts w:ascii="Arial" w:hAnsi="Arial" w:cs="Arial"/>
          <w:bCs/>
          <w:sz w:val="22"/>
          <w:szCs w:val="22"/>
        </w:rPr>
        <w:t>automovel</w:t>
      </w:r>
      <w:proofErr w:type="spellEnd"/>
      <w:r w:rsidR="0075329C">
        <w:rPr>
          <w:rFonts w:ascii="Arial" w:hAnsi="Arial" w:cs="Arial"/>
          <w:bCs/>
          <w:sz w:val="22"/>
          <w:szCs w:val="22"/>
        </w:rPr>
        <w:t xml:space="preserve">, </w:t>
      </w:r>
      <w:r w:rsidR="005B22E4">
        <w:rPr>
          <w:rFonts w:ascii="Arial" w:hAnsi="Arial" w:cs="Arial"/>
          <w:bCs/>
          <w:sz w:val="22"/>
          <w:szCs w:val="22"/>
        </w:rPr>
        <w:t xml:space="preserve">  com capacidade para 7 pessoas, </w:t>
      </w:r>
      <w:r w:rsidR="0075329C">
        <w:rPr>
          <w:rFonts w:ascii="Arial" w:hAnsi="Arial" w:cs="Arial"/>
          <w:bCs/>
          <w:sz w:val="22"/>
          <w:szCs w:val="22"/>
        </w:rPr>
        <w:t xml:space="preserve">marca/modelo </w:t>
      </w:r>
      <w:r w:rsidR="005B22E4">
        <w:rPr>
          <w:rFonts w:ascii="Arial" w:hAnsi="Arial" w:cs="Arial"/>
          <w:bCs/>
          <w:sz w:val="22"/>
          <w:szCs w:val="22"/>
        </w:rPr>
        <w:t xml:space="preserve">FIAT/DOBLO ESSENCE 7L, </w:t>
      </w:r>
      <w:r w:rsidR="00F16175">
        <w:rPr>
          <w:rFonts w:ascii="Arial" w:hAnsi="Arial" w:cs="Arial"/>
          <w:bCs/>
          <w:sz w:val="22"/>
          <w:szCs w:val="22"/>
        </w:rPr>
        <w:t xml:space="preserve">com ar condicionado, </w:t>
      </w:r>
      <w:proofErr w:type="spellStart"/>
      <w:r w:rsidR="00F16175">
        <w:rPr>
          <w:rFonts w:ascii="Arial" w:hAnsi="Arial" w:cs="Arial"/>
          <w:bCs/>
          <w:sz w:val="22"/>
          <w:szCs w:val="22"/>
        </w:rPr>
        <w:t>flex</w:t>
      </w:r>
      <w:proofErr w:type="spellEnd"/>
      <w:r w:rsidR="00F16175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F16175">
        <w:rPr>
          <w:rFonts w:ascii="Arial" w:hAnsi="Arial" w:cs="Arial"/>
          <w:bCs/>
          <w:sz w:val="22"/>
          <w:szCs w:val="22"/>
        </w:rPr>
        <w:t>côr</w:t>
      </w:r>
      <w:proofErr w:type="spellEnd"/>
      <w:r w:rsidR="00F16175">
        <w:rPr>
          <w:rFonts w:ascii="Arial" w:hAnsi="Arial" w:cs="Arial"/>
          <w:bCs/>
          <w:sz w:val="22"/>
          <w:szCs w:val="22"/>
        </w:rPr>
        <w:t xml:space="preserve"> prata, </w:t>
      </w:r>
      <w:r w:rsidR="0038125E">
        <w:rPr>
          <w:rFonts w:ascii="Arial" w:hAnsi="Arial" w:cs="Arial"/>
          <w:bCs/>
          <w:sz w:val="22"/>
          <w:szCs w:val="22"/>
        </w:rPr>
        <w:t>placa n°</w:t>
      </w:r>
      <w:r w:rsidR="00A466C0">
        <w:rPr>
          <w:rFonts w:ascii="Arial" w:hAnsi="Arial" w:cs="Arial"/>
          <w:bCs/>
          <w:sz w:val="22"/>
          <w:szCs w:val="22"/>
        </w:rPr>
        <w:t xml:space="preserve">  </w:t>
      </w:r>
      <w:r w:rsidR="00F16175">
        <w:rPr>
          <w:rFonts w:ascii="Arial" w:hAnsi="Arial" w:cs="Arial"/>
          <w:bCs/>
          <w:sz w:val="22"/>
          <w:szCs w:val="22"/>
        </w:rPr>
        <w:t>RNL2B65</w:t>
      </w:r>
      <w:r w:rsidR="00A466C0">
        <w:rPr>
          <w:rFonts w:ascii="Arial" w:hAnsi="Arial" w:cs="Arial"/>
          <w:bCs/>
          <w:sz w:val="22"/>
          <w:szCs w:val="22"/>
        </w:rPr>
        <w:t xml:space="preserve">      </w:t>
      </w:r>
      <w:r w:rsidR="007A28E2">
        <w:rPr>
          <w:rFonts w:ascii="Arial" w:hAnsi="Arial" w:cs="Arial"/>
          <w:bCs/>
          <w:sz w:val="22"/>
          <w:szCs w:val="22"/>
        </w:rPr>
        <w:t>, para</w:t>
      </w:r>
      <w:r w:rsidR="00E11584">
        <w:rPr>
          <w:rFonts w:ascii="Arial" w:hAnsi="Arial" w:cs="Arial"/>
          <w:bCs/>
          <w:sz w:val="22"/>
          <w:szCs w:val="22"/>
        </w:rPr>
        <w:t xml:space="preserve"> ficar à</w:t>
      </w:r>
      <w:r w:rsidR="007A28E2">
        <w:rPr>
          <w:rFonts w:ascii="Arial" w:hAnsi="Arial" w:cs="Arial"/>
          <w:bCs/>
          <w:sz w:val="22"/>
          <w:szCs w:val="22"/>
        </w:rPr>
        <w:t xml:space="preserve"> disposição </w:t>
      </w:r>
      <w:r w:rsidR="00F16175">
        <w:rPr>
          <w:rFonts w:ascii="Arial" w:hAnsi="Arial" w:cs="Arial"/>
          <w:bCs/>
          <w:sz w:val="22"/>
          <w:szCs w:val="22"/>
        </w:rPr>
        <w:t>das  Ações da Secretaria Municipal de Saúde, c</w:t>
      </w:r>
      <w:r w:rsidR="007A28E2">
        <w:rPr>
          <w:rFonts w:ascii="Arial" w:hAnsi="Arial" w:cs="Arial"/>
          <w:bCs/>
          <w:sz w:val="22"/>
          <w:szCs w:val="22"/>
        </w:rPr>
        <w:t>om combustível e manutenção, por conta da contratante.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TERCEIRA – </w:t>
      </w:r>
      <w:r w:rsidRPr="00B53B23">
        <w:rPr>
          <w:rFonts w:ascii="Arial" w:hAnsi="Arial" w:cs="Arial"/>
          <w:b/>
          <w:bCs/>
          <w:sz w:val="22"/>
          <w:szCs w:val="22"/>
        </w:rPr>
        <w:t xml:space="preserve">LOCAL DE ENTREGA: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3.1.</w:t>
      </w:r>
      <w:r w:rsidRPr="00B53B23">
        <w:rPr>
          <w:rFonts w:ascii="Arial" w:hAnsi="Arial" w:cs="Arial"/>
          <w:sz w:val="22"/>
          <w:szCs w:val="22"/>
        </w:rPr>
        <w:t xml:space="preserve">O </w:t>
      </w:r>
      <w:r w:rsidR="007A28E2">
        <w:rPr>
          <w:rFonts w:ascii="Arial" w:hAnsi="Arial" w:cs="Arial"/>
          <w:sz w:val="22"/>
          <w:szCs w:val="22"/>
        </w:rPr>
        <w:t xml:space="preserve">Contratado se compromete a estar com o veículo todo revisado para a execução dos </w:t>
      </w:r>
      <w:r w:rsidRPr="00B53B23">
        <w:rPr>
          <w:rFonts w:ascii="Arial" w:hAnsi="Arial" w:cs="Arial"/>
          <w:sz w:val="22"/>
          <w:szCs w:val="22"/>
        </w:rPr>
        <w:t>serviço</w:t>
      </w:r>
      <w:r w:rsidR="007A28E2">
        <w:rPr>
          <w:rFonts w:ascii="Arial" w:hAnsi="Arial" w:cs="Arial"/>
          <w:sz w:val="22"/>
          <w:szCs w:val="22"/>
        </w:rPr>
        <w:t>s de forma adequada às necessidades da Secretaria Municipal de Saúde</w:t>
      </w:r>
      <w:r w:rsidRPr="00B53B23">
        <w:rPr>
          <w:rFonts w:ascii="Arial" w:hAnsi="Arial" w:cs="Arial"/>
          <w:sz w:val="22"/>
          <w:szCs w:val="22"/>
        </w:rPr>
        <w:t xml:space="preserve">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QUARTA – PREÇO E CONDIÇÕES DE PAGAMENTO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4.1</w:t>
      </w:r>
      <w:r w:rsidRPr="00B53B23">
        <w:rPr>
          <w:rFonts w:ascii="Arial" w:hAnsi="Arial" w:cs="Arial"/>
          <w:b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 xml:space="preserve">O CONTRATANTE pagará a CONTRATADA o valor global de </w:t>
      </w:r>
      <w:r w:rsidRPr="00ED41A6">
        <w:rPr>
          <w:rFonts w:ascii="Arial" w:hAnsi="Arial" w:cs="Arial"/>
          <w:b/>
          <w:sz w:val="22"/>
          <w:szCs w:val="22"/>
        </w:rPr>
        <w:t xml:space="preserve">R$ </w:t>
      </w:r>
      <w:r w:rsidR="00421117">
        <w:rPr>
          <w:rFonts w:ascii="Arial" w:hAnsi="Arial" w:cs="Arial"/>
          <w:b/>
          <w:sz w:val="22"/>
          <w:szCs w:val="22"/>
        </w:rPr>
        <w:t>41.080</w:t>
      </w:r>
      <w:r w:rsidR="00B65458">
        <w:rPr>
          <w:rFonts w:ascii="Arial" w:hAnsi="Arial" w:cs="Arial"/>
          <w:b/>
          <w:sz w:val="22"/>
          <w:szCs w:val="22"/>
        </w:rPr>
        <w:t>,</w:t>
      </w:r>
      <w:r w:rsidR="00E11584">
        <w:rPr>
          <w:rFonts w:ascii="Arial" w:hAnsi="Arial" w:cs="Arial"/>
          <w:b/>
          <w:sz w:val="22"/>
          <w:szCs w:val="22"/>
        </w:rPr>
        <w:t>00</w:t>
      </w:r>
      <w:r w:rsidR="0073372C">
        <w:rPr>
          <w:rFonts w:ascii="Arial" w:hAnsi="Arial" w:cs="Arial"/>
          <w:sz w:val="22"/>
          <w:szCs w:val="22"/>
        </w:rPr>
        <w:t xml:space="preserve"> ( </w:t>
      </w:r>
      <w:r w:rsidR="00B65458">
        <w:rPr>
          <w:rFonts w:ascii="Arial" w:hAnsi="Arial" w:cs="Arial"/>
          <w:sz w:val="22"/>
          <w:szCs w:val="22"/>
        </w:rPr>
        <w:t>Qu</w:t>
      </w:r>
      <w:r w:rsidR="00421117">
        <w:rPr>
          <w:rFonts w:ascii="Arial" w:hAnsi="Arial" w:cs="Arial"/>
          <w:sz w:val="22"/>
          <w:szCs w:val="22"/>
        </w:rPr>
        <w:t>arenta e um mil e oitenta reais</w:t>
      </w:r>
      <w:r w:rsidRPr="00B53B23">
        <w:rPr>
          <w:rFonts w:ascii="Arial" w:hAnsi="Arial" w:cs="Arial"/>
          <w:sz w:val="22"/>
          <w:szCs w:val="22"/>
        </w:rPr>
        <w:t>),</w:t>
      </w:r>
      <w:r w:rsidR="006D4ABC">
        <w:rPr>
          <w:rFonts w:ascii="Arial" w:hAnsi="Arial" w:cs="Arial"/>
          <w:sz w:val="22"/>
          <w:szCs w:val="22"/>
        </w:rPr>
        <w:t xml:space="preserve"> que serão pagas </w:t>
      </w:r>
      <w:r w:rsidR="00421117">
        <w:rPr>
          <w:rFonts w:ascii="Arial" w:hAnsi="Arial" w:cs="Arial"/>
          <w:sz w:val="22"/>
          <w:szCs w:val="22"/>
        </w:rPr>
        <w:t xml:space="preserve">da seguinte forma: 01(uma) parcela no valor de R$ 2.080,00(Dois mil e oitenta reais) e mais </w:t>
      </w:r>
      <w:r w:rsidR="00E11584">
        <w:rPr>
          <w:rFonts w:ascii="Arial" w:hAnsi="Arial" w:cs="Arial"/>
          <w:sz w:val="22"/>
          <w:szCs w:val="22"/>
        </w:rPr>
        <w:t xml:space="preserve"> 0</w:t>
      </w:r>
      <w:r w:rsidR="00421117">
        <w:rPr>
          <w:rFonts w:ascii="Arial" w:hAnsi="Arial" w:cs="Arial"/>
          <w:sz w:val="22"/>
          <w:szCs w:val="22"/>
        </w:rPr>
        <w:t>5</w:t>
      </w:r>
      <w:r w:rsidR="00E11584">
        <w:rPr>
          <w:rFonts w:ascii="Arial" w:hAnsi="Arial" w:cs="Arial"/>
          <w:sz w:val="22"/>
          <w:szCs w:val="22"/>
        </w:rPr>
        <w:t>(</w:t>
      </w:r>
      <w:r w:rsidR="00421117">
        <w:rPr>
          <w:rFonts w:ascii="Arial" w:hAnsi="Arial" w:cs="Arial"/>
          <w:sz w:val="22"/>
          <w:szCs w:val="22"/>
        </w:rPr>
        <w:t>cinco</w:t>
      </w:r>
      <w:r w:rsidR="00E11584">
        <w:rPr>
          <w:rFonts w:ascii="Arial" w:hAnsi="Arial" w:cs="Arial"/>
          <w:sz w:val="22"/>
          <w:szCs w:val="22"/>
        </w:rPr>
        <w:t xml:space="preserve">) parcelas, </w:t>
      </w:r>
      <w:r w:rsidR="006D4ABC">
        <w:rPr>
          <w:rFonts w:ascii="Arial" w:hAnsi="Arial" w:cs="Arial"/>
          <w:sz w:val="22"/>
          <w:szCs w:val="22"/>
        </w:rPr>
        <w:t xml:space="preserve"> iguais e sucessivas de </w:t>
      </w:r>
      <w:r w:rsidR="006D4ABC" w:rsidRPr="00ED41A6">
        <w:rPr>
          <w:rFonts w:ascii="Arial" w:hAnsi="Arial" w:cs="Arial"/>
          <w:b/>
          <w:sz w:val="22"/>
          <w:szCs w:val="22"/>
        </w:rPr>
        <w:t xml:space="preserve">R$ </w:t>
      </w:r>
      <w:r w:rsidR="00F16175">
        <w:rPr>
          <w:rFonts w:ascii="Arial" w:hAnsi="Arial" w:cs="Arial"/>
          <w:b/>
          <w:sz w:val="22"/>
          <w:szCs w:val="22"/>
        </w:rPr>
        <w:t>7.800</w:t>
      </w:r>
      <w:r w:rsidR="006D4ABC" w:rsidRPr="00ED41A6">
        <w:rPr>
          <w:rFonts w:ascii="Arial" w:hAnsi="Arial" w:cs="Arial"/>
          <w:b/>
          <w:sz w:val="22"/>
          <w:szCs w:val="22"/>
        </w:rPr>
        <w:t>,00</w:t>
      </w:r>
      <w:r w:rsidR="006D4ABC">
        <w:rPr>
          <w:rFonts w:ascii="Arial" w:hAnsi="Arial" w:cs="Arial"/>
          <w:sz w:val="22"/>
          <w:szCs w:val="22"/>
        </w:rPr>
        <w:t>(</w:t>
      </w:r>
      <w:r w:rsidR="00F16175">
        <w:rPr>
          <w:rFonts w:ascii="Arial" w:hAnsi="Arial" w:cs="Arial"/>
          <w:sz w:val="22"/>
          <w:szCs w:val="22"/>
        </w:rPr>
        <w:t>Sete mil e oitocentos</w:t>
      </w:r>
      <w:r w:rsidR="006D4ABC">
        <w:rPr>
          <w:rFonts w:ascii="Arial" w:hAnsi="Arial" w:cs="Arial"/>
          <w:sz w:val="22"/>
          <w:szCs w:val="22"/>
        </w:rPr>
        <w:t xml:space="preserve"> reais)</w:t>
      </w:r>
      <w:r w:rsidR="00E11584">
        <w:rPr>
          <w:rFonts w:ascii="Arial" w:hAnsi="Arial" w:cs="Arial"/>
          <w:sz w:val="22"/>
          <w:szCs w:val="22"/>
        </w:rPr>
        <w:t xml:space="preserve"> cada, </w:t>
      </w:r>
      <w:r w:rsidR="006D4ABC">
        <w:rPr>
          <w:rFonts w:ascii="Arial" w:hAnsi="Arial" w:cs="Arial"/>
          <w:sz w:val="22"/>
          <w:szCs w:val="22"/>
        </w:rPr>
        <w:t xml:space="preserve"> ou</w:t>
      </w:r>
      <w:r w:rsidR="00E01DEA">
        <w:rPr>
          <w:rFonts w:ascii="Arial" w:hAnsi="Arial" w:cs="Arial"/>
          <w:sz w:val="22"/>
          <w:szCs w:val="22"/>
        </w:rPr>
        <w:t xml:space="preserve"> conforme determinação da contratante, </w:t>
      </w:r>
      <w:r w:rsidRPr="00B53B23">
        <w:rPr>
          <w:rFonts w:ascii="Arial" w:hAnsi="Arial" w:cs="Arial"/>
          <w:sz w:val="22"/>
          <w:szCs w:val="22"/>
        </w:rPr>
        <w:t xml:space="preserve"> após a prestação dos serviços, mediante </w:t>
      </w:r>
      <w:r w:rsidRPr="00B53B23">
        <w:rPr>
          <w:rFonts w:ascii="Arial" w:hAnsi="Arial" w:cs="Arial"/>
          <w:sz w:val="22"/>
          <w:szCs w:val="22"/>
        </w:rPr>
        <w:lastRenderedPageBreak/>
        <w:t>apresentação da Nota Fiscal/Fatura devidamente discriminada, a qual será conferida e atestada pelo seu responsável.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4.2. No valor acima estipulado englobam os custos operacionais, despesas diretas e indiretas, encargos sociais, fiscais e trabalhistas, despesas de postagens/embalagem, seguros, transporte, hospedagem, alimentação, serviços de terceiros e demais despesas pertinentes ao cumprimento integral do objeto.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QUINTA – DOTAÇÃO ORÇAMENTARIA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5.1. As despesas do presente contrato correrão por conta da seguinte dotação orçamentaria: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5"/>
        <w:gridCol w:w="2667"/>
        <w:gridCol w:w="2387"/>
      </w:tblGrid>
      <w:tr w:rsidR="00D54ACA" w:rsidRPr="00B53B23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Ficha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Elemento</w:t>
            </w:r>
          </w:p>
        </w:tc>
      </w:tr>
      <w:tr w:rsidR="00D54ACA" w:rsidRPr="00B53B23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F1617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6D4ABC">
              <w:rPr>
                <w:rFonts w:ascii="Arial" w:hAnsi="Arial" w:cs="Arial"/>
                <w:sz w:val="22"/>
                <w:szCs w:val="22"/>
                <w:lang w:eastAsia="pt-PT"/>
              </w:rPr>
              <w:t>5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6D4ABC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1.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1</w:t>
            </w:r>
            <w:r w:rsidR="006D4ABC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E11584">
              <w:rPr>
                <w:rFonts w:ascii="Arial" w:hAnsi="Arial" w:cs="Arial"/>
                <w:sz w:val="22"/>
                <w:szCs w:val="22"/>
                <w:lang w:eastAsia="pt-PT"/>
              </w:rPr>
              <w:t>30</w:t>
            </w:r>
            <w:r w:rsidR="00F16175">
              <w:rPr>
                <w:rFonts w:ascii="Arial" w:hAnsi="Arial" w:cs="Arial"/>
                <w:sz w:val="22"/>
                <w:szCs w:val="22"/>
                <w:lang w:eastAsia="pt-PT"/>
              </w:rPr>
              <w:t>1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E11584">
              <w:rPr>
                <w:rFonts w:ascii="Arial" w:hAnsi="Arial" w:cs="Arial"/>
                <w:sz w:val="22"/>
                <w:szCs w:val="22"/>
                <w:lang w:eastAsia="pt-PT"/>
              </w:rPr>
              <w:t>45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.2.</w:t>
            </w:r>
            <w:r w:rsidR="006D4ABC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E5139C">
              <w:rPr>
                <w:rFonts w:ascii="Arial" w:hAnsi="Arial" w:cs="Arial"/>
                <w:sz w:val="22"/>
                <w:szCs w:val="22"/>
                <w:lang w:eastAsia="pt-PT"/>
              </w:rPr>
              <w:t>4</w:t>
            </w:r>
            <w:r w:rsidR="00F16175">
              <w:rPr>
                <w:rFonts w:ascii="Arial" w:hAnsi="Arial" w:cs="Arial"/>
                <w:sz w:val="22"/>
                <w:szCs w:val="22"/>
                <w:lang w:eastAsia="pt-PT"/>
              </w:rPr>
              <w:t>7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F1617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8F652E">
              <w:rPr>
                <w:rFonts w:ascii="Arial" w:hAnsi="Arial" w:cs="Arial"/>
                <w:sz w:val="22"/>
                <w:szCs w:val="22"/>
                <w:lang w:eastAsia="pt-PT"/>
              </w:rPr>
              <w:t>1</w:t>
            </w:r>
            <w:r w:rsidR="00F16175">
              <w:rPr>
                <w:rFonts w:ascii="Arial" w:hAnsi="Arial" w:cs="Arial"/>
                <w:sz w:val="22"/>
                <w:szCs w:val="22"/>
                <w:lang w:eastAsia="pt-PT"/>
              </w:rPr>
              <w:t>51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524A47" w:rsidRDefault="002F33B5" w:rsidP="00E1158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3.3.90.3</w:t>
            </w:r>
            <w:r w:rsidR="00E11584">
              <w:rPr>
                <w:rFonts w:ascii="Arial" w:hAnsi="Arial" w:cs="Arial"/>
                <w:sz w:val="22"/>
                <w:szCs w:val="22"/>
                <w:lang w:eastAsia="pt-PT"/>
              </w:rPr>
              <w:t>9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B65458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</w:p>
        </w:tc>
      </w:tr>
    </w:tbl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SEXTA – DA VIGÊNCIA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6.1. O Contrato vigorará a partir </w:t>
      </w:r>
      <w:r w:rsidR="00421117">
        <w:rPr>
          <w:rFonts w:ascii="Arial" w:hAnsi="Arial" w:cs="Arial"/>
          <w:sz w:val="22"/>
          <w:szCs w:val="22"/>
        </w:rPr>
        <w:t>24</w:t>
      </w:r>
      <w:r w:rsidR="00605797">
        <w:rPr>
          <w:rFonts w:ascii="Arial" w:hAnsi="Arial" w:cs="Arial"/>
          <w:sz w:val="22"/>
          <w:szCs w:val="22"/>
        </w:rPr>
        <w:t xml:space="preserve"> </w:t>
      </w:r>
      <w:r w:rsidR="009241F0">
        <w:rPr>
          <w:rFonts w:ascii="Arial" w:hAnsi="Arial" w:cs="Arial"/>
          <w:sz w:val="22"/>
          <w:szCs w:val="22"/>
        </w:rPr>
        <w:t xml:space="preserve">de </w:t>
      </w:r>
      <w:r w:rsidR="00421117">
        <w:rPr>
          <w:rFonts w:ascii="Arial" w:hAnsi="Arial" w:cs="Arial"/>
          <w:sz w:val="22"/>
          <w:szCs w:val="22"/>
        </w:rPr>
        <w:t>julho</w:t>
      </w:r>
      <w:r w:rsidR="008C4393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a </w:t>
      </w:r>
      <w:r w:rsidR="00421117">
        <w:rPr>
          <w:rFonts w:ascii="Arial" w:hAnsi="Arial" w:cs="Arial"/>
          <w:sz w:val="22"/>
          <w:szCs w:val="22"/>
        </w:rPr>
        <w:t xml:space="preserve">31 de dezembro </w:t>
      </w:r>
      <w:proofErr w:type="gramStart"/>
      <w:r w:rsidR="00421117">
        <w:rPr>
          <w:rFonts w:ascii="Arial" w:hAnsi="Arial" w:cs="Arial"/>
          <w:sz w:val="22"/>
          <w:szCs w:val="22"/>
        </w:rPr>
        <w:t xml:space="preserve">de </w:t>
      </w:r>
      <w:r w:rsidRPr="00B53B23">
        <w:rPr>
          <w:rFonts w:ascii="Arial" w:hAnsi="Arial" w:cs="Arial"/>
          <w:sz w:val="22"/>
          <w:szCs w:val="22"/>
        </w:rPr>
        <w:t xml:space="preserve"> 202</w:t>
      </w:r>
      <w:r w:rsidR="008F652E">
        <w:rPr>
          <w:rFonts w:ascii="Arial" w:hAnsi="Arial" w:cs="Arial"/>
          <w:sz w:val="22"/>
          <w:szCs w:val="22"/>
        </w:rPr>
        <w:t>3</w:t>
      </w:r>
      <w:proofErr w:type="gramEnd"/>
      <w:r w:rsidRPr="00B53B23">
        <w:rPr>
          <w:rFonts w:ascii="Arial" w:hAnsi="Arial" w:cs="Arial"/>
          <w:sz w:val="22"/>
          <w:szCs w:val="22"/>
        </w:rPr>
        <w:t>, podendo ser prorrogado por igual período conforme prevê o Art. 57, da Lei 8666/93.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SETIMA – DAS OBRIGAÇOES DO CONTRATANTE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7.1. Efetuar o pagamento nas condições pactuadas;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7.2. Exigir o fiel cumprimento do contrato, bem como zelo na prestação dos serviços e o cumprimento dos prazos;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7.3. Colocar à disposição da CONTRATADA toda a documentação necessária para a perfeita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7.4. Fornecer, sempre que for necessário e quando for solicitado pela CONTRATADA, informações adicionais pertinentes à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7.5. Fiscalizar a execução deste contrato, apontado vícios e defeitos, e determinar as correções;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7.6. </w:t>
      </w:r>
      <w:r w:rsidRPr="00B53B23">
        <w:rPr>
          <w:rFonts w:ascii="Arial" w:hAnsi="Arial" w:cs="Arial"/>
          <w:sz w:val="22"/>
          <w:szCs w:val="22"/>
        </w:rPr>
        <w:t>Rejeitar no todo ou em parte, os serviços entregues em desacordo com as obrigações assumidas.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hAnsi="Arial" w:cs="Arial"/>
          <w:sz w:val="22"/>
          <w:szCs w:val="22"/>
        </w:rPr>
        <w:t xml:space="preserve">7.7.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Notificar, formal e tempestivamente,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sobre as irregularidades observadas no cumprimento do contrato;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7.8.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por escrito e com antecedência, sobre multas, penalidades e quaisquer débitos de sua responsabilidade;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7.9.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Aplicar as sanções administrativas contratuais pertinentes, em caso de inadimplemento.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OITAVA – DAS OBRIGAÇOES DA CONTRATADA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lastRenderedPageBreak/>
        <w:t>8.</w:t>
      </w:r>
      <w:r w:rsidR="001B7649">
        <w:rPr>
          <w:rFonts w:ascii="Arial" w:eastAsiaTheme="minorHAnsi" w:hAnsi="Arial" w:cs="Arial"/>
          <w:bCs/>
          <w:sz w:val="22"/>
          <w:szCs w:val="22"/>
          <w:lang w:eastAsia="en-US"/>
        </w:rPr>
        <w:t>1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8.2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Manter informada a Prefeitura de Novo Jardim quanto a mudanças de endereço, telefones e e-mail de seu estabelecimento;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8.3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Entregar com pontualidade os serviços;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8.4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Atender com prontidão as reclamações por parte do contratante, objeto da presente contratação;</w:t>
      </w:r>
    </w:p>
    <w:p w:rsidR="00D54ACA" w:rsidRPr="00B53B23" w:rsidRDefault="001B7649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>8.5</w:t>
      </w:r>
      <w:r w:rsidR="002F33B5" w:rsidRPr="00B53B23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2F33B5" w:rsidRPr="00B53B23">
        <w:rPr>
          <w:rFonts w:ascii="Arial" w:hAnsi="Arial" w:cs="Arial"/>
          <w:sz w:val="22"/>
          <w:szCs w:val="22"/>
        </w:rPr>
        <w:t>Manter durante a execução do Contrato todas as condições de habilitação e qualificação exigidas na contratação;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8.6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Não transferir a outrem, no todo ou em parte, o objeto do presente contrato, sem prévia e expressa anuência do CONTRATANTE.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NONA – DA ACEITAÇÃO DO OBJETO CONTRATUAL</w:t>
      </w:r>
    </w:p>
    <w:p w:rsidR="00D54ACA" w:rsidRPr="00B53B23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9.1. Executado o contrato, o seu objeto será recebido na forma prevista no art. 73, inciso II e seus parágrafos, da Lei nº 8.666/93, dispensado o recebimento provisório nas hipóteses previstas no art. 74 da mesma lei.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DECIMA – DAS SANÇÕES ADMINISTRATIVAS E PENALIDADES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10.1. Nos termos do art. 86 da Lei n. 8.666/93,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 Em caso de inexecução total ou parcial do pactuado, em razão do descumprimento de qualquer das condições avençadas, a contratada ficará sujeita às seguintes penalidades nos termos do art. 87 da Lei n. 8.666/93: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10.2.1. Advertência;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10.2.2. Multa de 10% (dez por cento) do valor do contrato;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10.2.3. Suspensão temporária de participar de licitação e impedimento de contratar com a Administração por prazo não superior a 2 (dois) anos 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10.2.4. Declaração de inidoneidade para licitar ou contratar com a Administração Pública.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</w:t>
      </w:r>
      <w:r w:rsidRPr="00B53B23">
        <w:rPr>
          <w:rFonts w:ascii="Arial" w:hAnsi="Arial" w:cs="Arial"/>
          <w:sz w:val="22"/>
          <w:szCs w:val="22"/>
        </w:rPr>
        <w:lastRenderedPageBreak/>
        <w:t xml:space="preserve">com o Município pelo prazo de até </w:t>
      </w:r>
      <w:r w:rsidR="00053254">
        <w:rPr>
          <w:rFonts w:ascii="Arial" w:hAnsi="Arial" w:cs="Arial"/>
          <w:sz w:val="22"/>
          <w:szCs w:val="22"/>
        </w:rPr>
        <w:t>5</w:t>
      </w:r>
      <w:r w:rsidRPr="00B53B23">
        <w:rPr>
          <w:rFonts w:ascii="Arial" w:hAnsi="Arial" w:cs="Arial"/>
          <w:sz w:val="22"/>
          <w:szCs w:val="22"/>
        </w:rPr>
        <w:t xml:space="preserve"> (cinco) anos, sem prejuízo das multas previstas em edital e no contrato e das demais cominações legais.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PRIMEIRA - DA RESCISÃO.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 Este contrato poder ser rescindido pelo Contratante, atendido o disposto na Seção V, artigos 77 a 80, da Lei n° 8.666/93 e considerando-se especialmente as seguintes hipóteses: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11.1.1. O não cumprimento das cláusulas contratuais, especificações ou prazos;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11.1.2. O cumprimento irregular de cláusulas contratuais, especificações ou prazos;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11.1.3. O atraso injustificado na prestação do objeto do contrato em tela;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11.1.4. A alteração social ou a modificação da finalidade ou da estrutura da empresa, que prejudique a execução do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11.1.6. A ocorrência de caso fortuito ou de fora maior, regularmente comprovada, impeditiva da execução do contrato.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SEGUNDA – DA ALTERAÇÃO CONTRATUAL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12.1.  O presente contrato poderá ser alterado mediante termo aditivo, cujo regime jurídico atenderá ao disposto no Art.º 58 da Lei nº 8.666/93.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TERCEIRA -FISCALIZAÇÃO</w:t>
      </w:r>
    </w:p>
    <w:p w:rsidR="00D54ACA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13.1.  O CONTRATANTE fiscalizará a execução da presente contratação por meio de um representante, ao qual competirá dirimir as dúvidas que surgirem no curso da execução do contrato e </w:t>
      </w:r>
      <w:r w:rsidRPr="00B53B23">
        <w:rPr>
          <w:rFonts w:ascii="Arial" w:hAnsi="Arial" w:cs="Arial"/>
          <w:sz w:val="22"/>
          <w:szCs w:val="22"/>
        </w:rPr>
        <w:lastRenderedPageBreak/>
        <w:t>de tudo dará ciência à Administração, conforme Artigo 67 da Lei Federal nº 8.666/93. No 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8.666/93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:rsidR="001F2FDE" w:rsidRPr="00661D5C" w:rsidRDefault="001F2FD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  <w:r w:rsidRPr="00661D5C">
        <w:rPr>
          <w:rFonts w:ascii="Arial Narrow" w:eastAsia="Arial Unicode MS" w:hAnsi="Arial Narrow"/>
          <w:b/>
        </w:rPr>
        <w:t xml:space="preserve"> FISCALIZAÇÃO</w:t>
      </w:r>
    </w:p>
    <w:p w:rsidR="001F2FDE" w:rsidRPr="00B53B23" w:rsidRDefault="001F2FDE" w:rsidP="001F2F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D5C">
        <w:rPr>
          <w:rFonts w:ascii="Arial Narrow" w:eastAsia="Arial Unicode MS" w:hAnsi="Arial Narrow"/>
        </w:rPr>
        <w:t>A fiscalização da prestação dos serviços será exercida por representante legal da CONTRATANTE, neste ato denominado FISCAL DE CONTRATO, devidamente designado pela Prefeitura Municipal/ou cada qual pela Secretaria responsável, conforme Art. 67 da Lei nº 8.666/93, cabendo aos usuários à ratificação da qualidade dos serviços prestados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DÉCIMA QUARTA – DO FORO E DISPOSIÇOES FINAIS.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:rsidR="00D54ACA" w:rsidRPr="00B53B23" w:rsidRDefault="00D54ACA">
      <w:pPr>
        <w:pStyle w:val="Corpodetextorecuado"/>
        <w:rPr>
          <w:iCs w:val="0"/>
          <w:sz w:val="22"/>
          <w:szCs w:val="22"/>
        </w:rPr>
      </w:pPr>
    </w:p>
    <w:p w:rsidR="00D54ACA" w:rsidRPr="00B53B23" w:rsidRDefault="002F33B5">
      <w:pPr>
        <w:jc w:val="right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iCs/>
          <w:sz w:val="22"/>
          <w:szCs w:val="22"/>
        </w:rPr>
        <w:t xml:space="preserve">Novo Jardim – TO, em </w:t>
      </w:r>
      <w:r w:rsidR="00421117">
        <w:rPr>
          <w:rFonts w:ascii="Arial" w:hAnsi="Arial" w:cs="Arial"/>
          <w:iCs/>
          <w:sz w:val="22"/>
          <w:szCs w:val="22"/>
        </w:rPr>
        <w:t>24</w:t>
      </w:r>
      <w:r w:rsidRPr="00B53B23">
        <w:rPr>
          <w:rFonts w:ascii="Arial" w:hAnsi="Arial" w:cs="Arial"/>
          <w:iCs/>
          <w:sz w:val="22"/>
          <w:szCs w:val="22"/>
        </w:rPr>
        <w:t xml:space="preserve"> de</w:t>
      </w:r>
      <w:r w:rsidR="00E5139C">
        <w:rPr>
          <w:rFonts w:ascii="Arial" w:hAnsi="Arial" w:cs="Arial"/>
          <w:iCs/>
          <w:sz w:val="22"/>
          <w:szCs w:val="22"/>
        </w:rPr>
        <w:t xml:space="preserve"> </w:t>
      </w:r>
      <w:r w:rsidR="00421117">
        <w:rPr>
          <w:rFonts w:ascii="Arial" w:hAnsi="Arial" w:cs="Arial"/>
          <w:iCs/>
          <w:sz w:val="22"/>
          <w:szCs w:val="22"/>
        </w:rPr>
        <w:t>julho</w:t>
      </w:r>
      <w:r w:rsidRPr="00B53B23">
        <w:rPr>
          <w:rFonts w:ascii="Arial" w:hAnsi="Arial" w:cs="Arial"/>
          <w:iCs/>
          <w:sz w:val="22"/>
          <w:szCs w:val="22"/>
        </w:rPr>
        <w:t xml:space="preserve"> de 202</w:t>
      </w:r>
      <w:r w:rsidR="008F652E">
        <w:rPr>
          <w:rFonts w:ascii="Arial" w:hAnsi="Arial" w:cs="Arial"/>
          <w:iCs/>
          <w:sz w:val="22"/>
          <w:szCs w:val="22"/>
        </w:rPr>
        <w:t>3</w:t>
      </w:r>
      <w:r w:rsidRPr="00B53B23">
        <w:rPr>
          <w:rFonts w:ascii="Arial" w:hAnsi="Arial" w:cs="Arial"/>
          <w:iCs/>
          <w:sz w:val="22"/>
          <w:szCs w:val="22"/>
        </w:rPr>
        <w:t>.</w:t>
      </w:r>
    </w:p>
    <w:p w:rsidR="00D54ACA" w:rsidRPr="00B53B23" w:rsidRDefault="00D54ACA">
      <w:pPr>
        <w:jc w:val="both"/>
        <w:rPr>
          <w:rFonts w:ascii="Arial" w:hAnsi="Arial" w:cs="Arial"/>
          <w:iCs/>
          <w:sz w:val="22"/>
          <w:szCs w:val="22"/>
        </w:rPr>
      </w:pPr>
    </w:p>
    <w:p w:rsidR="00050CAB" w:rsidRPr="00050CAB" w:rsidRDefault="00050CAB" w:rsidP="00050CAB">
      <w:pPr>
        <w:rPr>
          <w:rFonts w:ascii="Arial" w:hAnsi="Arial" w:cs="Arial"/>
          <w:sz w:val="22"/>
          <w:szCs w:val="22"/>
        </w:rPr>
      </w:pPr>
    </w:p>
    <w:p w:rsidR="00050CAB" w:rsidRDefault="00E5139C" w:rsidP="00050C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050CAB" w:rsidRDefault="00F16175" w:rsidP="00050CA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LOCALIZE LOCADORA DE VEICULOS EIRELI</w:t>
      </w:r>
      <w:r w:rsidR="00050CAB">
        <w:rPr>
          <w:rFonts w:ascii="Arial" w:hAnsi="Arial" w:cs="Arial"/>
          <w:b/>
          <w:sz w:val="22"/>
          <w:szCs w:val="22"/>
        </w:rPr>
        <w:t xml:space="preserve">            </w:t>
      </w:r>
      <w:r w:rsidR="00E5139C">
        <w:rPr>
          <w:rFonts w:ascii="Arial" w:hAnsi="Arial" w:cs="Arial"/>
          <w:b/>
          <w:sz w:val="22"/>
          <w:szCs w:val="22"/>
        </w:rPr>
        <w:t xml:space="preserve">      </w:t>
      </w:r>
      <w:r w:rsidR="00050CAB">
        <w:rPr>
          <w:rFonts w:ascii="Arial" w:hAnsi="Arial" w:cs="Arial"/>
          <w:b/>
          <w:sz w:val="22"/>
          <w:szCs w:val="22"/>
        </w:rPr>
        <w:t xml:space="preserve">      </w:t>
      </w:r>
      <w:r w:rsidR="00421117">
        <w:rPr>
          <w:rFonts w:ascii="Arial" w:hAnsi="Arial" w:cs="Arial"/>
          <w:b/>
          <w:sz w:val="22"/>
          <w:szCs w:val="22"/>
        </w:rPr>
        <w:t>AMARILDO BARBOSA DE SOUZA</w:t>
      </w:r>
    </w:p>
    <w:p w:rsidR="00050CAB" w:rsidRDefault="00050CAB" w:rsidP="00050C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CONTRATADO                                                                               CONTRATANTE</w:t>
      </w:r>
    </w:p>
    <w:p w:rsidR="00050CAB" w:rsidRDefault="00050CAB" w:rsidP="00050CAB">
      <w:pPr>
        <w:rPr>
          <w:rFonts w:ascii="Arial" w:hAnsi="Arial" w:cs="Arial"/>
          <w:sz w:val="22"/>
          <w:szCs w:val="22"/>
        </w:rPr>
      </w:pPr>
    </w:p>
    <w:p w:rsidR="00050CAB" w:rsidRDefault="00050CAB" w:rsidP="00050CAB">
      <w:pPr>
        <w:rPr>
          <w:rFonts w:ascii="Arial" w:hAnsi="Arial" w:cs="Arial"/>
          <w:sz w:val="22"/>
          <w:szCs w:val="22"/>
        </w:rPr>
      </w:pPr>
    </w:p>
    <w:p w:rsidR="00050CAB" w:rsidRDefault="00050CAB" w:rsidP="00050C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TESTEMUNHAS:</w:t>
      </w:r>
    </w:p>
    <w:p w:rsidR="00050CAB" w:rsidRDefault="00050CAB" w:rsidP="00050CAB">
      <w:pPr>
        <w:rPr>
          <w:rFonts w:ascii="Arial" w:hAnsi="Arial" w:cs="Arial"/>
          <w:sz w:val="22"/>
          <w:szCs w:val="22"/>
        </w:rPr>
      </w:pPr>
    </w:p>
    <w:p w:rsidR="00050CAB" w:rsidRDefault="00050CAB" w:rsidP="00050C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         ____________________________________</w:t>
      </w:r>
    </w:p>
    <w:p w:rsidR="00050CAB" w:rsidRDefault="00050CAB" w:rsidP="00050C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 Nº                                                                      CPF Nº</w:t>
      </w:r>
    </w:p>
    <w:p w:rsidR="00050CAB" w:rsidRDefault="00050CAB" w:rsidP="00050CAB">
      <w:pPr>
        <w:rPr>
          <w:rFonts w:ascii="Arial" w:hAnsi="Arial" w:cs="Arial"/>
          <w:sz w:val="22"/>
          <w:szCs w:val="22"/>
        </w:rPr>
      </w:pPr>
    </w:p>
    <w:sectPr w:rsidR="00050CAB">
      <w:headerReference w:type="default" r:id="rId7"/>
      <w:footerReference w:type="default" r:id="rId8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D60" w:rsidRDefault="00353D60">
      <w:r>
        <w:separator/>
      </w:r>
    </w:p>
  </w:endnote>
  <w:endnote w:type="continuationSeparator" w:id="0">
    <w:p w:rsidR="00353D60" w:rsidRDefault="0035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D60" w:rsidRDefault="00353D60">
      <w:r>
        <w:separator/>
      </w:r>
    </w:p>
  </w:footnote>
  <w:footnote w:type="continuationSeparator" w:id="0">
    <w:p w:rsidR="00353D60" w:rsidRDefault="00353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6C0" w:rsidRDefault="00A466C0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A466C0" w:rsidRDefault="00A466C0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7A6601">
    <w:pPr>
      <w:pStyle w:val="Cabealho"/>
      <w:jc w:val="center"/>
    </w:pPr>
    <w:r>
      <w:rPr>
        <w:rFonts w:ascii="Arial" w:hAnsi="Arial" w:cs="Arial"/>
        <w:b/>
        <w:sz w:val="20"/>
        <w:szCs w:val="20"/>
      </w:rPr>
      <w:t>FUNDO</w:t>
    </w:r>
    <w:r w:rsidR="002F33B5">
      <w:rPr>
        <w:rFonts w:ascii="Arial" w:hAnsi="Arial" w:cs="Arial"/>
        <w:b/>
        <w:sz w:val="20"/>
        <w:szCs w:val="20"/>
      </w:rPr>
      <w:t xml:space="preserve"> MUNICIPAL</w:t>
    </w:r>
    <w:r>
      <w:rPr>
        <w:rFonts w:ascii="Arial" w:hAnsi="Arial" w:cs="Arial"/>
        <w:b/>
        <w:sz w:val="20"/>
        <w:szCs w:val="20"/>
      </w:rPr>
      <w:t xml:space="preserve"> DE </w:t>
    </w:r>
    <w:proofErr w:type="gramStart"/>
    <w:r>
      <w:rPr>
        <w:rFonts w:ascii="Arial" w:hAnsi="Arial" w:cs="Arial"/>
        <w:b/>
        <w:sz w:val="20"/>
        <w:szCs w:val="20"/>
      </w:rPr>
      <w:t xml:space="preserve">SAÚDE </w:t>
    </w:r>
    <w:r w:rsidR="002F33B5">
      <w:rPr>
        <w:rFonts w:ascii="Arial" w:hAnsi="Arial" w:cs="Arial"/>
        <w:b/>
        <w:sz w:val="20"/>
        <w:szCs w:val="20"/>
      </w:rPr>
      <w:t xml:space="preserve"> DE</w:t>
    </w:r>
    <w:proofErr w:type="gramEnd"/>
    <w:r w:rsidR="002F33B5">
      <w:rPr>
        <w:rFonts w:ascii="Arial" w:hAnsi="Arial" w:cs="Arial"/>
        <w:b/>
        <w:sz w:val="20"/>
        <w:szCs w:val="20"/>
      </w:rPr>
      <w:t xml:space="preserve"> NOVO JARDIM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CA"/>
    <w:rsid w:val="00045F0C"/>
    <w:rsid w:val="00050CAB"/>
    <w:rsid w:val="00053254"/>
    <w:rsid w:val="000C2C1A"/>
    <w:rsid w:val="000F4B60"/>
    <w:rsid w:val="0013740A"/>
    <w:rsid w:val="001B7649"/>
    <w:rsid w:val="001D3BF1"/>
    <w:rsid w:val="001F2FDE"/>
    <w:rsid w:val="00201749"/>
    <w:rsid w:val="002A325F"/>
    <w:rsid w:val="002F33B5"/>
    <w:rsid w:val="00353D60"/>
    <w:rsid w:val="0038125E"/>
    <w:rsid w:val="0038544D"/>
    <w:rsid w:val="00421117"/>
    <w:rsid w:val="00430B47"/>
    <w:rsid w:val="004356D7"/>
    <w:rsid w:val="00460A3F"/>
    <w:rsid w:val="00474F26"/>
    <w:rsid w:val="004A355C"/>
    <w:rsid w:val="00524A47"/>
    <w:rsid w:val="005B22E4"/>
    <w:rsid w:val="005C5E53"/>
    <w:rsid w:val="005C65C9"/>
    <w:rsid w:val="00602B7D"/>
    <w:rsid w:val="00605797"/>
    <w:rsid w:val="00630E26"/>
    <w:rsid w:val="006D3D3F"/>
    <w:rsid w:val="006D4ABC"/>
    <w:rsid w:val="00704FA7"/>
    <w:rsid w:val="0073372C"/>
    <w:rsid w:val="0075329C"/>
    <w:rsid w:val="00771702"/>
    <w:rsid w:val="007A28E2"/>
    <w:rsid w:val="007A6601"/>
    <w:rsid w:val="007C3D59"/>
    <w:rsid w:val="007D5FD3"/>
    <w:rsid w:val="0081474A"/>
    <w:rsid w:val="00865DC1"/>
    <w:rsid w:val="008C4393"/>
    <w:rsid w:val="008F652E"/>
    <w:rsid w:val="009241F0"/>
    <w:rsid w:val="00926505"/>
    <w:rsid w:val="009D0E0D"/>
    <w:rsid w:val="009E29B4"/>
    <w:rsid w:val="00A466C0"/>
    <w:rsid w:val="00AB2E80"/>
    <w:rsid w:val="00AC04A6"/>
    <w:rsid w:val="00AF4960"/>
    <w:rsid w:val="00B0642B"/>
    <w:rsid w:val="00B53B23"/>
    <w:rsid w:val="00B65458"/>
    <w:rsid w:val="00CB5D59"/>
    <w:rsid w:val="00D2795B"/>
    <w:rsid w:val="00D54ACA"/>
    <w:rsid w:val="00E01DEA"/>
    <w:rsid w:val="00E11584"/>
    <w:rsid w:val="00E5139C"/>
    <w:rsid w:val="00ED41A6"/>
    <w:rsid w:val="00F16175"/>
    <w:rsid w:val="00FE48A4"/>
    <w:rsid w:val="00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76F3A-F077-410B-ADFD-4E823FDD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paragraph" w:styleId="Ttulo">
    <w:name w:val="Title"/>
    <w:basedOn w:val="Normal"/>
    <w:next w:val="Corpodo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1734</Words>
  <Characters>9367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KURICA</cp:lastModifiedBy>
  <cp:revision>3</cp:revision>
  <cp:lastPrinted>2023-07-21T12:01:00Z</cp:lastPrinted>
  <dcterms:created xsi:type="dcterms:W3CDTF">2023-07-21T12:00:00Z</dcterms:created>
  <dcterms:modified xsi:type="dcterms:W3CDTF">2023-07-21T12:41:00Z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